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B5D062">
      <w:pPr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2025</w:t>
      </w:r>
      <w:r>
        <w:rPr>
          <w:rFonts w:hint="eastAsia" w:ascii="黑体" w:hAnsi="黑体" w:eastAsia="黑体" w:cs="黑体"/>
          <w:b/>
          <w:sz w:val="44"/>
          <w:szCs w:val="44"/>
        </w:rPr>
        <w:t>年度教育部人文社会科学研究项目</w:t>
      </w:r>
    </w:p>
    <w:p w14:paraId="08BB4AF6">
      <w:pPr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纪检监察学研究专项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一般项目</w:t>
      </w:r>
      <w:r>
        <w:rPr>
          <w:rFonts w:hint="eastAsia" w:ascii="黑体" w:hAnsi="黑体" w:eastAsia="黑体" w:cs="黑体"/>
          <w:b/>
          <w:sz w:val="44"/>
          <w:szCs w:val="44"/>
        </w:rPr>
        <w:t>课题论证活页</w:t>
      </w:r>
    </w:p>
    <w:tbl>
      <w:tblPr>
        <w:tblStyle w:val="6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2D0F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14376AFA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课题名称：</w:t>
            </w:r>
          </w:p>
        </w:tc>
      </w:tr>
      <w:tr w14:paraId="2A23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0851E343">
            <w:pPr>
              <w:spacing w:line="400" w:lineRule="exact"/>
              <w:ind w:firstLine="335" w:firstLineChars="159"/>
              <w:rPr>
                <w:rFonts w:hint="eastAsia"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本活页参照以下提纲撰写，突出目标导向、问题意识、学科视角，要求逻辑清晰，层次分明，内容翔实，排版规范。除“一”和“五”外，本表与《申请评审书》中“三、课题论证”内容一致。</w:t>
            </w:r>
          </w:p>
          <w:p w14:paraId="7EAF32E3">
            <w:pPr>
              <w:spacing w:line="400" w:lineRule="exact"/>
              <w:ind w:firstLine="335" w:firstLineChars="159"/>
              <w:rPr>
                <w:rFonts w:hint="eastAsia"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一、问题意识和选题依据（简写）。</w:t>
            </w:r>
          </w:p>
          <w:p w14:paraId="70B099C0">
            <w:pPr>
              <w:spacing w:line="400" w:lineRule="exact"/>
              <w:ind w:firstLine="335" w:firstLineChars="159"/>
              <w:rPr>
                <w:rFonts w:hint="eastAsia"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二、研究状况和选题价值。</w:t>
            </w:r>
          </w:p>
          <w:p w14:paraId="4EF6C9F4">
            <w:pPr>
              <w:spacing w:line="400" w:lineRule="exact"/>
              <w:ind w:firstLine="335" w:firstLineChars="159"/>
              <w:rPr>
                <w:rFonts w:hint="eastAsia"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三、总体框架和预期目标、研究进度和任务分工、成果形式。</w:t>
            </w:r>
          </w:p>
          <w:p w14:paraId="1BB88765">
            <w:pPr>
              <w:spacing w:line="400" w:lineRule="exact"/>
              <w:ind w:firstLine="335" w:firstLineChars="159"/>
              <w:rPr>
                <w:rFonts w:hint="eastAsia" w:ascii="宋体"/>
                <w:b/>
                <w:bCs/>
                <w:szCs w:val="21"/>
              </w:rPr>
            </w:pPr>
            <w:r>
              <w:rPr>
                <w:rFonts w:hint="eastAsia" w:ascii="宋体"/>
                <w:b/>
                <w:bCs/>
                <w:szCs w:val="21"/>
              </w:rPr>
              <w:t>四、研究思路和研究方法、重点难点和主要创新之处。</w:t>
            </w:r>
          </w:p>
          <w:p w14:paraId="6ADCC6D3">
            <w:pPr>
              <w:spacing w:line="400" w:lineRule="exact"/>
              <w:ind w:firstLine="335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bCs/>
                <w:szCs w:val="21"/>
              </w:rPr>
              <w:t>五、前期研究基础及资料准备情况。</w:t>
            </w:r>
          </w:p>
          <w:p w14:paraId="32C474CE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5C1C8E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644CCA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  <w:bookmarkStart w:id="0" w:name="_GoBack"/>
            <w:bookmarkEnd w:id="0"/>
          </w:p>
          <w:p w14:paraId="786C569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F41FD72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51A4F98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1054DF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38BDC3D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252F6FF">
            <w:pPr>
              <w:spacing w:line="400" w:lineRule="exact"/>
              <w:rPr>
                <w:rFonts w:ascii="宋体"/>
                <w:sz w:val="24"/>
              </w:rPr>
            </w:pPr>
          </w:p>
          <w:p w14:paraId="0BA45741">
            <w:pPr>
              <w:spacing w:line="400" w:lineRule="exact"/>
              <w:rPr>
                <w:rFonts w:ascii="宋体"/>
                <w:sz w:val="24"/>
              </w:rPr>
            </w:pPr>
          </w:p>
          <w:p w14:paraId="68393379">
            <w:pPr>
              <w:spacing w:line="400" w:lineRule="exact"/>
              <w:rPr>
                <w:rFonts w:ascii="宋体"/>
                <w:sz w:val="24"/>
              </w:rPr>
            </w:pPr>
          </w:p>
          <w:p w14:paraId="7AC97E1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EF6A3C1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6F4D889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3F4E4597">
      <w:pPr>
        <w:tabs>
          <w:tab w:val="left" w:pos="-540"/>
        </w:tabs>
        <w:ind w:left="-720" w:leftChars="-343"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1.活页文字表述中不得出现任何可能透露申请人身份的信息。</w:t>
      </w:r>
    </w:p>
    <w:p w14:paraId="38D089D2">
      <w:pPr>
        <w:tabs>
          <w:tab w:val="left" w:pos="-540"/>
        </w:tabs>
        <w:ind w:right="-359" w:rightChars="-171" w:firstLine="210" w:firstLineChars="10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2.课题名称要与《申请</w:t>
      </w:r>
      <w:r>
        <w:rPr>
          <w:rFonts w:hint="eastAsia" w:ascii="楷体" w:hAnsi="楷体" w:eastAsia="楷体"/>
          <w:szCs w:val="21"/>
          <w:lang w:val="en-US" w:eastAsia="zh-CN"/>
        </w:rPr>
        <w:t>评审</w:t>
      </w:r>
      <w:r>
        <w:rPr>
          <w:rFonts w:hint="eastAsia" w:ascii="楷体" w:hAnsi="楷体" w:eastAsia="楷体"/>
          <w:szCs w:val="21"/>
        </w:rPr>
        <w:t>书》一致，一般不加副标题。前期相关代表性研究成果限报5项，只填成果名称、成果形式（如论文、专著、研究报告等）、作者排序、是否核心期刊等，</w:t>
      </w:r>
      <w:r>
        <w:rPr>
          <w:rFonts w:hint="eastAsia" w:ascii="楷体" w:hAnsi="楷体" w:eastAsia="楷体"/>
          <w:b/>
          <w:szCs w:val="21"/>
        </w:rPr>
        <w:t>不得填写作者姓名、单位、刊物或出版社名称、发表时间或刊期</w:t>
      </w:r>
      <w:r>
        <w:rPr>
          <w:rFonts w:hint="eastAsia" w:ascii="楷体" w:hAnsi="楷体" w:eastAsia="楷体"/>
          <w:szCs w:val="21"/>
        </w:rPr>
        <w:t>等。申请人承担的已结项或在研项目、与本课题无关的成果等不能作为前期成果填写。</w:t>
      </w:r>
    </w:p>
    <w:sectPr>
      <w:footerReference r:id="rId3" w:type="default"/>
      <w:footerReference r:id="rId4" w:type="even"/>
      <w:pgSz w:w="11906" w:h="16838"/>
      <w:pgMar w:top="1134" w:right="1418" w:bottom="1134" w:left="1418" w:header="851" w:footer="56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DACC2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30960F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2DBB0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 xml:space="preserve"> </w:t>
    </w:r>
    <w:r>
      <w:fldChar w:fldCharType="end"/>
    </w:r>
  </w:p>
  <w:p w14:paraId="2362E926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75"/>
    <w:rsid w:val="00023E65"/>
    <w:rsid w:val="00061867"/>
    <w:rsid w:val="0009735D"/>
    <w:rsid w:val="000C2A35"/>
    <w:rsid w:val="000E535C"/>
    <w:rsid w:val="000F5527"/>
    <w:rsid w:val="001114F0"/>
    <w:rsid w:val="001142F7"/>
    <w:rsid w:val="0012574E"/>
    <w:rsid w:val="00134B74"/>
    <w:rsid w:val="00146029"/>
    <w:rsid w:val="00163AE1"/>
    <w:rsid w:val="00194718"/>
    <w:rsid w:val="001B25DC"/>
    <w:rsid w:val="001B3448"/>
    <w:rsid w:val="001B45FA"/>
    <w:rsid w:val="001E4A31"/>
    <w:rsid w:val="001F4DA3"/>
    <w:rsid w:val="00230075"/>
    <w:rsid w:val="002606BB"/>
    <w:rsid w:val="00260828"/>
    <w:rsid w:val="002B6C83"/>
    <w:rsid w:val="002C3F58"/>
    <w:rsid w:val="002F277D"/>
    <w:rsid w:val="003A69A5"/>
    <w:rsid w:val="003B1775"/>
    <w:rsid w:val="003B3302"/>
    <w:rsid w:val="003E2022"/>
    <w:rsid w:val="00513113"/>
    <w:rsid w:val="0052275E"/>
    <w:rsid w:val="00526D0E"/>
    <w:rsid w:val="00537F2C"/>
    <w:rsid w:val="00543186"/>
    <w:rsid w:val="00560475"/>
    <w:rsid w:val="005E2356"/>
    <w:rsid w:val="00633AC5"/>
    <w:rsid w:val="006568D7"/>
    <w:rsid w:val="00672535"/>
    <w:rsid w:val="006C1266"/>
    <w:rsid w:val="006D3522"/>
    <w:rsid w:val="006F680C"/>
    <w:rsid w:val="00702256"/>
    <w:rsid w:val="0071188E"/>
    <w:rsid w:val="0072170E"/>
    <w:rsid w:val="007237FA"/>
    <w:rsid w:val="00726904"/>
    <w:rsid w:val="00774514"/>
    <w:rsid w:val="007E68BD"/>
    <w:rsid w:val="00850E07"/>
    <w:rsid w:val="00850EA6"/>
    <w:rsid w:val="00866BF2"/>
    <w:rsid w:val="008B0A0E"/>
    <w:rsid w:val="008D26E7"/>
    <w:rsid w:val="008E3EF2"/>
    <w:rsid w:val="008E73D6"/>
    <w:rsid w:val="00916B1F"/>
    <w:rsid w:val="009548B2"/>
    <w:rsid w:val="009908F1"/>
    <w:rsid w:val="009F7E38"/>
    <w:rsid w:val="00A333EF"/>
    <w:rsid w:val="00A348A6"/>
    <w:rsid w:val="00A413DC"/>
    <w:rsid w:val="00A95C14"/>
    <w:rsid w:val="00AA00FE"/>
    <w:rsid w:val="00AC7E2F"/>
    <w:rsid w:val="00B33B00"/>
    <w:rsid w:val="00B93FAD"/>
    <w:rsid w:val="00BA76E7"/>
    <w:rsid w:val="00BD2CDF"/>
    <w:rsid w:val="00BD41EC"/>
    <w:rsid w:val="00C2081B"/>
    <w:rsid w:val="00C220AC"/>
    <w:rsid w:val="00C24845"/>
    <w:rsid w:val="00C62034"/>
    <w:rsid w:val="00CE6A6E"/>
    <w:rsid w:val="00D52A6E"/>
    <w:rsid w:val="00D5770F"/>
    <w:rsid w:val="00D64A19"/>
    <w:rsid w:val="00DC5605"/>
    <w:rsid w:val="00E7320F"/>
    <w:rsid w:val="00EC0FE1"/>
    <w:rsid w:val="00F052E4"/>
    <w:rsid w:val="00F402FB"/>
    <w:rsid w:val="00FA4791"/>
    <w:rsid w:val="00FC2B46"/>
    <w:rsid w:val="1B1F0322"/>
    <w:rsid w:val="27E019F0"/>
    <w:rsid w:val="42A309C2"/>
    <w:rsid w:val="597C5093"/>
    <w:rsid w:val="61401736"/>
    <w:rsid w:val="7A6A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otnote reference"/>
    <w:qFormat/>
    <w:uiPriority w:val="0"/>
    <w:rPr>
      <w:vertAlign w:val="superscript"/>
    </w:rPr>
  </w:style>
  <w:style w:type="paragraph" w:customStyle="1" w:styleId="1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392</Words>
  <Characters>397</Characters>
  <Lines>4</Lines>
  <Paragraphs>1</Paragraphs>
  <TotalTime>35</TotalTime>
  <ScaleCrop>false</ScaleCrop>
  <LinksUpToDate>false</LinksUpToDate>
  <CharactersWithSpaces>398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2024-03-11T07:05:00Z</dcterms:created>
  <dc:creator>ghb</dc:creator>
  <cp:lastModifiedBy>小鱼</cp:lastModifiedBy>
  <cp:lastPrinted>2024-03-20T02:23:00Z</cp:lastPrinted>
  <dcterms:modified xsi:type="dcterms:W3CDTF">2025-08-21T00:38:03Z</dcterms:modified>
  <dc:title>二、课题设计论证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eyJoZGlkIjoiN2ZlMDk5MWIxMjhlZWI4ZWJiZjBmMWI2NDkzMzYyZmYiLCJ1c2VySWQiOiIzMzM2OTMyMDMifQ==</vt:lpwstr>
  </property>
  <property fmtid="{D5CDD505-2E9C-101B-9397-08002B2CF9AE}" pid="4" name="ICV">
    <vt:lpwstr>D3355F68E9C141B380CBFD94E839086C_12</vt:lpwstr>
  </property>
</Properties>
</file>